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F855" w14:textId="77777777" w:rsidR="00D21D7B" w:rsidRPr="00D21D7B" w:rsidRDefault="00D21D7B" w:rsidP="00D21D7B">
      <w:pPr>
        <w:jc w:val="center"/>
        <w:rPr>
          <w:rFonts w:ascii="Copperplate" w:hAnsi="Copperplate"/>
          <w:b/>
          <w:sz w:val="36"/>
          <w:szCs w:val="36"/>
          <w:u w:val="single"/>
        </w:rPr>
      </w:pPr>
      <w:r w:rsidRPr="00D21D7B">
        <w:rPr>
          <w:rFonts w:ascii="Copperplate" w:hAnsi="Copperplate"/>
          <w:b/>
          <w:sz w:val="36"/>
          <w:szCs w:val="36"/>
          <w:u w:val="single"/>
        </w:rPr>
        <w:t>Doctrinal Statement</w:t>
      </w:r>
    </w:p>
    <w:p w14:paraId="72B07D0A" w14:textId="77777777" w:rsidR="00D21D7B" w:rsidRPr="00D21D7B" w:rsidRDefault="00D21D7B" w:rsidP="00D772E3">
      <w:pPr>
        <w:jc w:val="center"/>
        <w:rPr>
          <w:b/>
          <w:sz w:val="28"/>
          <w:szCs w:val="28"/>
        </w:rPr>
      </w:pPr>
      <w:r w:rsidRPr="00D21D7B">
        <w:rPr>
          <w:b/>
          <w:sz w:val="28"/>
          <w:szCs w:val="28"/>
        </w:rPr>
        <w:t xml:space="preserve">Northwest Community Church </w:t>
      </w:r>
    </w:p>
    <w:p w14:paraId="653AEA08" w14:textId="77777777" w:rsidR="00D772E3" w:rsidRPr="00D772E3" w:rsidRDefault="00D772E3" w:rsidP="00D772E3">
      <w:pPr>
        <w:jc w:val="center"/>
        <w:rPr>
          <w:b/>
          <w:sz w:val="28"/>
          <w:szCs w:val="28"/>
        </w:rPr>
      </w:pPr>
    </w:p>
    <w:p w14:paraId="203114F7" w14:textId="77777777" w:rsidR="00D772E3" w:rsidRDefault="00D772E3" w:rsidP="00D772E3">
      <w:r>
        <w:t>These are the Articles of Faith. Each and every person in order to become and remain a member of this Church, shall subscribe to the following Articles of Faith:</w:t>
      </w:r>
    </w:p>
    <w:p w14:paraId="15FE1C54" w14:textId="77777777" w:rsidR="00D772E3" w:rsidRDefault="00D772E3" w:rsidP="00D772E3"/>
    <w:p w14:paraId="509178C3" w14:textId="77777777" w:rsidR="00D772E3" w:rsidRPr="00D772E3" w:rsidRDefault="00D772E3" w:rsidP="00D772E3">
      <w:pPr>
        <w:rPr>
          <w:b/>
        </w:rPr>
      </w:pPr>
      <w:r w:rsidRPr="00D772E3">
        <w:rPr>
          <w:b/>
        </w:rPr>
        <w:t>1. BIBLE</w:t>
      </w:r>
    </w:p>
    <w:p w14:paraId="77D2BE28" w14:textId="58BCD640" w:rsidR="00D772E3" w:rsidRDefault="00D772E3" w:rsidP="00D772E3">
      <w:r>
        <w:t>We believe the Bible, consisting of both the Old and New Testament Scriptures in Their entirety, is the only divinely inspired, inerrant, objectively true, and authoritative written Word of God, and the only infallible rule of faith and practice. The divine inspiration of Scripture extends to each word of the original manuscripts, but not to the various copies or translations of Scripture. The Bible should be interpreted literally, grammatically, contextuall</w:t>
      </w:r>
      <w:r w:rsidR="00BC2174">
        <w:t>y, and historically. (Gen. I</w:t>
      </w:r>
      <w:r>
        <w:t>-3</w:t>
      </w:r>
      <w:r w:rsidR="00BC2174">
        <w:t>; Deut. 29</w:t>
      </w:r>
      <w:r>
        <w:t>:29; John 10:35; 2</w:t>
      </w:r>
      <w:r w:rsidR="00BC2174">
        <w:t xml:space="preserve"> Tim. 3:15-17; 2 P et. I</w:t>
      </w:r>
      <w:r>
        <w:t>:21; 1 Cor. 2:13)</w:t>
      </w:r>
    </w:p>
    <w:p w14:paraId="6AD60541" w14:textId="5386FEA7" w:rsidR="009B6707" w:rsidRDefault="009B6707" w:rsidP="009B6707">
      <w:r>
        <w:t>This leads us to understand that God progressively revealed Himself to man in history through different stewardship arrangements called dispensations. Among these arrangements are the dispensations of Law, Church, and Millennium. We believe that we are no</w:t>
      </w:r>
      <w:r w:rsidR="006C1DED">
        <w:t xml:space="preserve">w </w:t>
      </w:r>
      <w:r>
        <w:t>in the dispensation of the Church which began at Pentecost as described in Acts 2.</w:t>
      </w:r>
    </w:p>
    <w:p w14:paraId="2F949137" w14:textId="77777777" w:rsidR="009B6707" w:rsidRDefault="009B6707" w:rsidP="009B6707"/>
    <w:p w14:paraId="7193B588" w14:textId="77777777" w:rsidR="009B6707" w:rsidRPr="009B6707" w:rsidRDefault="009B6707" w:rsidP="009B6707">
      <w:pPr>
        <w:rPr>
          <w:b/>
        </w:rPr>
      </w:pPr>
      <w:r w:rsidRPr="009B6707">
        <w:rPr>
          <w:b/>
        </w:rPr>
        <w:t>2. GOD</w:t>
      </w:r>
    </w:p>
    <w:p w14:paraId="4AA81858" w14:textId="0DEBF338" w:rsidR="009B6707" w:rsidRDefault="009B6707" w:rsidP="009B6707">
      <w:r>
        <w:t>We believe in only one God, the Creator, who is infinite, personal, eternally existing in three persons, and who is revealed to us in Scripture as Fathe</w:t>
      </w:r>
      <w:r w:rsidR="00BC2174">
        <w:t>r, Son, and Holy Spirit. (Gen. 1:</w:t>
      </w:r>
      <w:r>
        <w:t>1; Deut. 6:4; Isa. 43:10; 44:6;</w:t>
      </w:r>
      <w:r w:rsidR="00BC2174">
        <w:t xml:space="preserve"> </w:t>
      </w:r>
      <w:r>
        <w:t>45:22;</w:t>
      </w:r>
      <w:r w:rsidR="00BC2174">
        <w:t xml:space="preserve"> Matt. 28:19; John 4:24; 5:26; Col. 1:1 6-I</w:t>
      </w:r>
      <w:r>
        <w:t>9; I Cor. 8:4)</w:t>
      </w:r>
    </w:p>
    <w:p w14:paraId="2DBABE36" w14:textId="77777777" w:rsidR="009B6707" w:rsidRDefault="009B6707" w:rsidP="009B6707"/>
    <w:p w14:paraId="701FFA13" w14:textId="77777777" w:rsidR="009B6707" w:rsidRPr="009B6707" w:rsidRDefault="009B6707" w:rsidP="009B6707">
      <w:pPr>
        <w:rPr>
          <w:b/>
        </w:rPr>
      </w:pPr>
      <w:r w:rsidRPr="009B6707">
        <w:rPr>
          <w:b/>
        </w:rPr>
        <w:t>3. JESUS CHRIST</w:t>
      </w:r>
    </w:p>
    <w:p w14:paraId="15C9B0A7" w14:textId="1928319A" w:rsidR="009B6707" w:rsidRDefault="009B6707" w:rsidP="009B6707">
      <w:r>
        <w:t>We believe that Jesus Christ is God the Son who has neither beginning nor ending. He was conceived in the flesh by the Holy Spirit, born of the Virgin Mary, and is fully God and fully man. Jesus died for our sins, was buried, and arose bodily on the third day. He ascended into heaven and is now seated at the right hand of God the Father as our only mediator, high priest,</w:t>
      </w:r>
      <w:r w:rsidR="00BC2174">
        <w:t xml:space="preserve"> and advocate. (Matt. 1:23-25; John 1:1; 1</w:t>
      </w:r>
      <w:r>
        <w:t>4:3; Acts 4:12; I Cor. 15:3,4,</w:t>
      </w:r>
      <w:r w:rsidR="00BC2174">
        <w:t xml:space="preserve"> </w:t>
      </w:r>
      <w:r>
        <w:t>20; Phil. 2:</w:t>
      </w:r>
      <w:r w:rsidR="00BC2174">
        <w:t>5-11; 1 Tim. 2:5-6; Heb. 4:14-1</w:t>
      </w:r>
      <w:r>
        <w:t>6; I Pet.2:22)</w:t>
      </w:r>
    </w:p>
    <w:p w14:paraId="758AB2FB" w14:textId="77777777" w:rsidR="009B6707" w:rsidRDefault="009B6707" w:rsidP="009B6707"/>
    <w:p w14:paraId="65014FDA" w14:textId="77777777" w:rsidR="009B6707" w:rsidRPr="009B6707" w:rsidRDefault="009B6707" w:rsidP="009B6707">
      <w:pPr>
        <w:rPr>
          <w:b/>
        </w:rPr>
      </w:pPr>
      <w:r w:rsidRPr="009B6707">
        <w:rPr>
          <w:b/>
        </w:rPr>
        <w:t>4. HOLY SPIRIT</w:t>
      </w:r>
    </w:p>
    <w:p w14:paraId="7E614405" w14:textId="77777777" w:rsidR="009B6707" w:rsidRDefault="009B6707" w:rsidP="009B6707">
      <w:r>
        <w:t>We believe the Holy Spirit is God, the third person of the Trinity. He is a person. not a force. The Holy Spirit's ministries include convicting all people of sin; calling, regenerating, indwelling, and baptizing believers into the Body of Christ; setting them apart to a holy life; and teaching, keeping, and empowering them day by day. The Holy Spirit distributes spiritual gifts to each believer according to His will. God in His sovereignty still works in miraculous ways. How-ever, we understand that the sign gifts have served their purpose and should not be expected in the church today. (John 3:5-8; Acts 1:8; 5:3-4; 16:7-14;1 Cor. 2:9-12; 3:16; 12:3-13,28-31; 13:8-11; Gal. 5:16-25; Eph. 1:13-14; 5:18; Heb.2:3-4)</w:t>
      </w:r>
    </w:p>
    <w:p w14:paraId="747B6E3F" w14:textId="286B3F28" w:rsidR="009B6707" w:rsidRDefault="009B6707" w:rsidP="009B6707"/>
    <w:p w14:paraId="3562AD6F" w14:textId="25A4553D" w:rsidR="006C1DED" w:rsidRDefault="006C1DED" w:rsidP="009B6707"/>
    <w:p w14:paraId="2C66DDCD" w14:textId="0157D6BF" w:rsidR="006C1DED" w:rsidRDefault="006C1DED" w:rsidP="009B6707"/>
    <w:p w14:paraId="21D605A0" w14:textId="77777777" w:rsidR="006C1DED" w:rsidRDefault="006C1DED" w:rsidP="009B6707"/>
    <w:p w14:paraId="3E415F99" w14:textId="77777777" w:rsidR="009B6707" w:rsidRPr="009B6707" w:rsidRDefault="009B6707" w:rsidP="009B6707">
      <w:pPr>
        <w:rPr>
          <w:b/>
        </w:rPr>
      </w:pPr>
      <w:r w:rsidRPr="009B6707">
        <w:rPr>
          <w:b/>
        </w:rPr>
        <w:t>5. HUMAN RACE</w:t>
      </w:r>
    </w:p>
    <w:p w14:paraId="49F4FBBD" w14:textId="5A665B36" w:rsidR="009B6707" w:rsidRDefault="009B6707" w:rsidP="009B6707">
      <w:r>
        <w:t xml:space="preserve">We believe that both man and woman were created in the image of God to enjoy a personal relationship with Him. As a result of deliberate </w:t>
      </w:r>
      <w:proofErr w:type="gramStart"/>
      <w:r>
        <w:t>disobedience</w:t>
      </w:r>
      <w:proofErr w:type="gramEnd"/>
      <w:r>
        <w:t xml:space="preserve"> they fell from their sinless state and they and all their descendants became sinners. Consequently, they cannot save themselves and apart from the grace of God in</w:t>
      </w:r>
      <w:r w:rsidR="006C1DED">
        <w:t xml:space="preserve"> </w:t>
      </w:r>
      <w:r>
        <w:t>Jesus Christ, they are condemned to a place of eternal torment. (Gen. 1:26-27;</w:t>
      </w:r>
      <w:r w:rsidR="00274DD0">
        <w:t xml:space="preserve"> </w:t>
      </w:r>
      <w:r>
        <w:t>2</w:t>
      </w:r>
      <w:r w:rsidR="00274DD0">
        <w:t>:7; Matt. 5:20-48; John 3:16- 1</w:t>
      </w:r>
      <w:r>
        <w:t>8, 36; Rom. 2:6-16; 5:12-21; 6:23;</w:t>
      </w:r>
      <w:r w:rsidR="00274DD0">
        <w:t xml:space="preserve"> </w:t>
      </w:r>
      <w:r>
        <w:t>2 Thess. 1 :6-9; Rev. 20: I 3-1 5)</w:t>
      </w:r>
    </w:p>
    <w:p w14:paraId="566A4CD0" w14:textId="77777777" w:rsidR="009B6707" w:rsidRDefault="009B6707" w:rsidP="009B6707"/>
    <w:p w14:paraId="4711A885" w14:textId="77777777" w:rsidR="009B6707" w:rsidRPr="009B6707" w:rsidRDefault="009B6707" w:rsidP="009B6707">
      <w:pPr>
        <w:rPr>
          <w:b/>
        </w:rPr>
      </w:pPr>
      <w:r w:rsidRPr="009B6707">
        <w:rPr>
          <w:b/>
        </w:rPr>
        <w:t>6. SALVATION</w:t>
      </w:r>
    </w:p>
    <w:p w14:paraId="0B7AD1CF" w14:textId="0F202E06" w:rsidR="001E0208" w:rsidRDefault="009B6707" w:rsidP="001E0208">
      <w:r>
        <w:t>We believe we are saved solely by the grace of God through faith in Christ alone. This salvation was purchased by the substitutionary death and shed blood of Jesus Christ for the sins of every person and is offered to everyone as a free gift. The</w:t>
      </w:r>
      <w:r w:rsidR="001E0208">
        <w:t xml:space="preserve"> person who has trusted in the Lord Jesus Christ as Savior is eternally secure, and can enjoy the assurance of salvation. We believe that at death believers enter eternal glory and that unbelievers enter e</w:t>
      </w:r>
      <w:r w:rsidR="00872589">
        <w:t>ternal torment. (Acts 16:31; 20:20-21; Rom. 3:28; 10:9; I Cor. 15.3-4; John 1</w:t>
      </w:r>
      <w:r w:rsidR="001E0208">
        <w:t>:12;</w:t>
      </w:r>
      <w:r w:rsidR="00872589">
        <w:t xml:space="preserve"> </w:t>
      </w:r>
      <w:r w:rsidR="001E0208">
        <w:t>3:16;</w:t>
      </w:r>
      <w:r w:rsidR="00872589">
        <w:t xml:space="preserve"> </w:t>
      </w:r>
      <w:r w:rsidR="001E0208">
        <w:t>10:28; Eph. 2:8-9; Phil. 1:6)</w:t>
      </w:r>
    </w:p>
    <w:p w14:paraId="01CF9D5D" w14:textId="77777777" w:rsidR="00274DD0" w:rsidRDefault="00274DD0" w:rsidP="001E0208"/>
    <w:p w14:paraId="14D49DE1" w14:textId="77777777" w:rsidR="001E0208" w:rsidRDefault="001E0208" w:rsidP="001E0208">
      <w:r>
        <w:t xml:space="preserve">We believe the world will not be converted during this age but is fast ripening for judgment; apostasy will increase even among churches. We believe the Church age closes with that phase of the Second Coming called the Rapture, the catching up of the Church to meet the Lord in the air, that the coming of the Lord to catch His saints unto Himself will be personal, bodily, literal, and imminent; and that the scriptural attitude for believers of this age is the attitude of the Thessalonians who were waiting for His Son from heaven. </w:t>
      </w:r>
    </w:p>
    <w:p w14:paraId="3BB970D8" w14:textId="77777777" w:rsidR="00274DD0" w:rsidRDefault="00274DD0" w:rsidP="001E0208"/>
    <w:p w14:paraId="542AF079" w14:textId="6812312F" w:rsidR="001E0208" w:rsidRDefault="001E0208" w:rsidP="001E0208">
      <w:r>
        <w:t>We believe that the Tribulation is the most awful period of divine wrath, satanic activity and human suffering in the history of the world; that the Church will be raptured before the Tribulation begins and will not pass through the Tribulation; that the awful kingdom of Antichrist will rise and fall during the Tribulation.</w:t>
      </w:r>
      <w:r w:rsidR="00872589">
        <w:t xml:space="preserve"> (2 Tim. 3:1-13; 1 Thess. 4:1</w:t>
      </w:r>
      <w:r w:rsidR="00274DD0">
        <w:t>3-1</w:t>
      </w:r>
      <w:r>
        <w:t>8; Titus 2:13; Phil. 3:20,21;</w:t>
      </w:r>
      <w:r w:rsidR="00274DD0">
        <w:t xml:space="preserve"> Dan. 12:1</w:t>
      </w:r>
      <w:r>
        <w:t>-3;</w:t>
      </w:r>
      <w:r w:rsidR="00274DD0">
        <w:t xml:space="preserve"> </w:t>
      </w:r>
      <w:r>
        <w:t>9:24-27;</w:t>
      </w:r>
      <w:r w:rsidR="00274DD0">
        <w:t xml:space="preserve"> Matt.24; 2 Thess. 2:3-1</w:t>
      </w:r>
      <w:r>
        <w:t>1)</w:t>
      </w:r>
    </w:p>
    <w:p w14:paraId="0E584247" w14:textId="77777777" w:rsidR="001E0208" w:rsidRDefault="001E0208" w:rsidP="001E0208"/>
    <w:p w14:paraId="6AF35BFB" w14:textId="77777777" w:rsidR="001E0208" w:rsidRPr="001E0208" w:rsidRDefault="001E0208" w:rsidP="001E0208">
      <w:pPr>
        <w:rPr>
          <w:b/>
        </w:rPr>
      </w:pPr>
      <w:r w:rsidRPr="001E0208">
        <w:rPr>
          <w:b/>
        </w:rPr>
        <w:t>7. SANCTIFICATION</w:t>
      </w:r>
    </w:p>
    <w:p w14:paraId="151CA33F" w14:textId="1CF5C758" w:rsidR="001E0208" w:rsidRDefault="001E0208" w:rsidP="001E0208">
      <w:r>
        <w:t>We believe that every believer has been sanctified, set apart with a perfect standing before God. As believers yield themselves to the Holy Spirit, they will experience spiritual growth in holiness, but they will not experience perfection in conduct. Future rewards are determined by a believer's obedience to the Lord. (Heb. l0:10; Phil.3:12; Rom. 6:13-19;</w:t>
      </w:r>
      <w:r w:rsidR="00872589">
        <w:t xml:space="preserve"> </w:t>
      </w:r>
      <w:r>
        <w:t>1 Cor.3:8)</w:t>
      </w:r>
    </w:p>
    <w:p w14:paraId="06AF737E" w14:textId="77777777" w:rsidR="001E0208" w:rsidRDefault="001E0208" w:rsidP="001E0208"/>
    <w:p w14:paraId="13EE66D1" w14:textId="77777777" w:rsidR="001E0208" w:rsidRPr="001E0208" w:rsidRDefault="001E0208" w:rsidP="001E0208">
      <w:pPr>
        <w:rPr>
          <w:b/>
        </w:rPr>
      </w:pPr>
      <w:r w:rsidRPr="001E0208">
        <w:rPr>
          <w:b/>
        </w:rPr>
        <w:t>8. CHURCH</w:t>
      </w:r>
    </w:p>
    <w:p w14:paraId="469E8DB5" w14:textId="01E92DB1" w:rsidR="001E0208" w:rsidRDefault="001E0208" w:rsidP="001E0208">
      <w:r>
        <w:t>We believe that Christ is the Head of the Church, which is His Body. All who have trusted in Him as Savior are members of this Body. Christians should commit themselves to worship, instruction, fellowship, stewardship. and service in a local church. The church is responsible to represent Jesus Christ in the world through godly living and eva</w:t>
      </w:r>
      <w:r w:rsidR="00274DD0">
        <w:t>ngelism. All believers are com</w:t>
      </w:r>
      <w:r>
        <w:t>manded to participate in two church ordinances: believers'</w:t>
      </w:r>
      <w:r w:rsidR="00274DD0">
        <w:t xml:space="preserve"> </w:t>
      </w:r>
      <w:r>
        <w:t>baptism by immersion and the Lord's Supper.</w:t>
      </w:r>
      <w:r w:rsidR="006C1DED">
        <w:t xml:space="preserve"> </w:t>
      </w:r>
      <w:r>
        <w:t>(Matt. 26:26-29;</w:t>
      </w:r>
      <w:r w:rsidR="00274DD0">
        <w:t xml:space="preserve"> </w:t>
      </w:r>
      <w:r>
        <w:t>28:18-20; Acts2:42;</w:t>
      </w:r>
      <w:r w:rsidR="00274DD0">
        <w:t xml:space="preserve"> 1 Cor. 12:13; Eph. </w:t>
      </w:r>
      <w:r>
        <w:t>l:22,23;</w:t>
      </w:r>
      <w:r w:rsidR="00274DD0">
        <w:t xml:space="preserve"> </w:t>
      </w:r>
      <w:r>
        <w:t>2:19-22;</w:t>
      </w:r>
      <w:r w:rsidR="00274DD0">
        <w:t xml:space="preserve"> 3:6-</w:t>
      </w:r>
      <w:r>
        <w:t>10;</w:t>
      </w:r>
      <w:r w:rsidR="00274DD0">
        <w:t xml:space="preserve"> 4:11</w:t>
      </w:r>
      <w:r>
        <w:t>-13;</w:t>
      </w:r>
      <w:r w:rsidR="00274DD0">
        <w:t xml:space="preserve"> </w:t>
      </w:r>
      <w:r>
        <w:t>5:23-27; I Thess.2:14;</w:t>
      </w:r>
      <w:r w:rsidR="00274DD0">
        <w:t xml:space="preserve"> </w:t>
      </w:r>
      <w:r>
        <w:t>Heb. 10:25; I Pet.2:9-10; I John4:17)</w:t>
      </w:r>
    </w:p>
    <w:p w14:paraId="04616BA5" w14:textId="77777777" w:rsidR="006C1DED" w:rsidRDefault="006C1DED" w:rsidP="001E0208"/>
    <w:p w14:paraId="00BBE047" w14:textId="77777777" w:rsidR="001E0208" w:rsidRPr="001E0208" w:rsidRDefault="001E0208" w:rsidP="001E0208">
      <w:pPr>
        <w:rPr>
          <w:b/>
        </w:rPr>
      </w:pPr>
      <w:r w:rsidRPr="001E0208">
        <w:rPr>
          <w:b/>
        </w:rPr>
        <w:t>9. SATAN</w:t>
      </w:r>
    </w:p>
    <w:p w14:paraId="4297BCD0" w14:textId="77777777" w:rsidR="001E0208" w:rsidRDefault="001E0208" w:rsidP="001E0208">
      <w:r>
        <w:t>We believe that Satan was created an angelic being. He became the author of sin, our adversary and accuser, and the great deceiver of the nations. He will finally be overcome by the Lord Jesus Christ and suffer eternal punishment in th</w:t>
      </w:r>
      <w:r w:rsidR="00274DD0">
        <w:t xml:space="preserve">e lake of fire. (Gen. 3:1; Job 1:6-12; Matt. 4:3-11; John 8:44; </w:t>
      </w:r>
      <w:r>
        <w:t>2 Cor. 4:4;</w:t>
      </w:r>
      <w:r w:rsidR="00274DD0">
        <w:t xml:space="preserve"> </w:t>
      </w:r>
      <w:r>
        <w:t>1 John 3:8; 5:19; Rev. 12:9-10;</w:t>
      </w:r>
      <w:r w:rsidR="00274DD0">
        <w:t xml:space="preserve"> </w:t>
      </w:r>
      <w:r>
        <w:t>20:10)</w:t>
      </w:r>
    </w:p>
    <w:p w14:paraId="52335A2B" w14:textId="77777777" w:rsidR="001E0208" w:rsidRDefault="001E0208" w:rsidP="001E0208"/>
    <w:p w14:paraId="17170A6D" w14:textId="77777777" w:rsidR="001E0208" w:rsidRPr="001E0208" w:rsidRDefault="001E0208" w:rsidP="001E0208">
      <w:pPr>
        <w:rPr>
          <w:b/>
        </w:rPr>
      </w:pPr>
      <w:r w:rsidRPr="001E0208">
        <w:rPr>
          <w:b/>
        </w:rPr>
        <w:t>IO. FUTURE EVENTS</w:t>
      </w:r>
    </w:p>
    <w:p w14:paraId="69F7B32A" w14:textId="77777777" w:rsidR="00D772E3" w:rsidRDefault="001E0208" w:rsidP="001E0208">
      <w:r>
        <w:t xml:space="preserve">We believe. on a day known only by God the Father, Jesus will rapture His Church to deliver it from the judgments that God will pour upon the earth. After </w:t>
      </w:r>
      <w:r w:rsidR="00274DD0">
        <w:t>this terrible period, the Lord J</w:t>
      </w:r>
      <w:r>
        <w:t>esus Christ will return in glory to establish His</w:t>
      </w:r>
      <w:r w:rsidR="00274DD0">
        <w:t xml:space="preserve"> </w:t>
      </w:r>
      <w:r w:rsidR="00274DD0" w:rsidRPr="00274DD0">
        <w:t>Millennial Kingdom on the earth. This will be followed by the final judgment of the wicked in the lake of fire and eternal bliss for God's children in a new heaven and a ne</w:t>
      </w:r>
      <w:r w:rsidR="00274DD0">
        <w:t>w earth. (John 14:3; Acts 1:7,11</w:t>
      </w:r>
      <w:r w:rsidR="00274DD0" w:rsidRPr="00274DD0">
        <w:t>; Rom. 8:1; I Cor. 15:20,23;</w:t>
      </w:r>
      <w:r w:rsidR="00274DD0">
        <w:t xml:space="preserve"> 2 Cor. 5:10; Phil. 1</w:t>
      </w:r>
      <w:r w:rsidR="00274DD0" w:rsidRPr="00274DD0">
        <w:t>:23;</w:t>
      </w:r>
      <w:r w:rsidR="00274DD0">
        <w:t xml:space="preserve"> l Thess. 4:16-17; Rev. 11</w:t>
      </w:r>
      <w:r w:rsidR="00274DD0" w:rsidRPr="00274DD0">
        <w:t>:15; 19:11-21:5)</w:t>
      </w:r>
    </w:p>
    <w:sectPr w:rsidR="00D772E3" w:rsidSect="008D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altName w:val="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E3"/>
    <w:rsid w:val="001E0208"/>
    <w:rsid w:val="00274DD0"/>
    <w:rsid w:val="006C1DED"/>
    <w:rsid w:val="007804B6"/>
    <w:rsid w:val="00872589"/>
    <w:rsid w:val="008D2BD5"/>
    <w:rsid w:val="009B6707"/>
    <w:rsid w:val="00BC2174"/>
    <w:rsid w:val="00D21D7B"/>
    <w:rsid w:val="00D7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1A6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Koester</dc:creator>
  <cp:keywords/>
  <dc:description/>
  <cp:lastModifiedBy>Dave Koester</cp:lastModifiedBy>
  <cp:revision>4</cp:revision>
  <cp:lastPrinted>2021-04-14T14:19:00Z</cp:lastPrinted>
  <dcterms:created xsi:type="dcterms:W3CDTF">2017-10-24T13:56:00Z</dcterms:created>
  <dcterms:modified xsi:type="dcterms:W3CDTF">2021-04-14T14:19:00Z</dcterms:modified>
</cp:coreProperties>
</file>